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365CA6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65CA6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0CD61" w14:textId="77777777" w:rsidR="00C57C27" w:rsidRDefault="00C57C27" w:rsidP="001C65C9">
      <w:pPr>
        <w:spacing w:after="0" w:line="240" w:lineRule="auto"/>
      </w:pPr>
      <w:r>
        <w:separator/>
      </w:r>
    </w:p>
  </w:endnote>
  <w:endnote w:type="continuationSeparator" w:id="0">
    <w:p w14:paraId="20114BF1" w14:textId="77777777" w:rsidR="00C57C27" w:rsidRDefault="00C57C27" w:rsidP="001C65C9">
      <w:pPr>
        <w:spacing w:after="0" w:line="240" w:lineRule="auto"/>
      </w:pPr>
      <w:r>
        <w:continuationSeparator/>
      </w:r>
    </w:p>
  </w:endnote>
  <w:endnote w:type="continuationNotice" w:id="1">
    <w:p w14:paraId="2457D079" w14:textId="77777777" w:rsidR="00C57C27" w:rsidRDefault="00C57C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8D420" w14:textId="77777777" w:rsidR="00C57C27" w:rsidRDefault="00C57C27" w:rsidP="001C65C9">
      <w:pPr>
        <w:spacing w:after="0" w:line="240" w:lineRule="auto"/>
      </w:pPr>
      <w:r>
        <w:separator/>
      </w:r>
    </w:p>
  </w:footnote>
  <w:footnote w:type="continuationSeparator" w:id="0">
    <w:p w14:paraId="61F63FBE" w14:textId="77777777" w:rsidR="00C57C27" w:rsidRDefault="00C57C27" w:rsidP="001C65C9">
      <w:pPr>
        <w:spacing w:after="0" w:line="240" w:lineRule="auto"/>
      </w:pPr>
      <w:r>
        <w:continuationSeparator/>
      </w:r>
    </w:p>
  </w:footnote>
  <w:footnote w:type="continuationNotice" w:id="1">
    <w:p w14:paraId="5855F5FC" w14:textId="77777777" w:rsidR="00C57C27" w:rsidRDefault="00C57C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CA6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143D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aad4d1a8b805393df9f85d8d0c1fe3fd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88de0d4a7c87fc3317ad3649b622be80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8e1067c2-82b2-43e6-ba4a-21d0911eaf9a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EC55A6B8-1798-47C2-B0B1-4411E263386F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0x01010014B5713F3C089A449F627E43184E3C42</vt:lpwstr>
  </property>
</Properties>
</file>